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D5B4" w14:textId="77777777" w:rsidR="00C70006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D1B2EE9" wp14:editId="36E370E5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D7045A" w14:textId="77777777" w:rsidR="00C70006" w:rsidRPr="00C465E2" w:rsidRDefault="00C70006" w:rsidP="00C70006">
      <w:pPr>
        <w:numPr>
          <w:ilvl w:val="0"/>
          <w:numId w:val="0"/>
        </w:numPr>
        <w:spacing w:before="0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65E2">
        <w:rPr>
          <w:rFonts w:ascii="Arial" w:hAnsi="Arial"/>
          <w:sz w:val="72"/>
        </w:rPr>
        <w:t>ROLE PROFILE</w:t>
      </w:r>
    </w:p>
    <w:p w14:paraId="64CEBFBE" w14:textId="77777777" w:rsidR="006613E7" w:rsidRDefault="006613E7" w:rsidP="00AF68F4">
      <w:pPr>
        <w:pStyle w:val="Documenttitlesubtitle"/>
        <w:numPr>
          <w:ilvl w:val="0"/>
          <w:numId w:val="0"/>
        </w:numPr>
      </w:pPr>
    </w:p>
    <w:p w14:paraId="6A9ED987" w14:textId="77777777" w:rsidR="005274B6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2835"/>
        <w:gridCol w:w="1660"/>
        <w:gridCol w:w="3240"/>
      </w:tblGrid>
      <w:tr w:rsidR="005274B6" w:rsidRPr="00C465E2" w14:paraId="44856459" w14:textId="77777777" w:rsidTr="00410307">
        <w:trPr>
          <w:trHeight w:val="42"/>
        </w:trPr>
        <w:tc>
          <w:tcPr>
            <w:tcW w:w="9720" w:type="dxa"/>
            <w:gridSpan w:val="4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0BF365" w14:textId="77777777" w:rsidR="005274B6" w:rsidRPr="00C465E2" w:rsidRDefault="005274B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Role Profile</w:t>
            </w:r>
          </w:p>
        </w:tc>
      </w:tr>
      <w:tr w:rsidR="00A23135" w:rsidRPr="00C465E2" w14:paraId="750FBC3E" w14:textId="77777777" w:rsidTr="005405D4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679182" w14:textId="77777777" w:rsidR="00A23135" w:rsidRPr="00C465E2" w:rsidRDefault="00A23135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36612" w14:textId="60EDCB82" w:rsidR="005405D4" w:rsidRPr="00C465E2" w:rsidRDefault="003326EB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IT </w:t>
            </w:r>
            <w:r>
              <w:rPr>
                <w:rFonts w:ascii="Arial" w:hAnsi="Arial"/>
                <w:sz w:val="22"/>
                <w:szCs w:val="22"/>
              </w:rPr>
              <w:t>Field Engineer</w:t>
            </w:r>
          </w:p>
        </w:tc>
      </w:tr>
      <w:tr w:rsidR="00C70006" w:rsidRPr="00C465E2" w14:paraId="0DDCCFFC" w14:textId="77777777" w:rsidTr="00A45FCA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B59287" w14:textId="77777777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Section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33690" w14:textId="3423A07D" w:rsidR="00C70006" w:rsidRPr="00C465E2" w:rsidRDefault="00C70006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10ECFB" w14:textId="77777777" w:rsidR="00C70006" w:rsidRPr="00C465E2" w:rsidRDefault="00E20738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Department</w:t>
            </w:r>
          </w:p>
        </w:tc>
        <w:tc>
          <w:tcPr>
            <w:tcW w:w="324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603BA4" w14:textId="7562374C" w:rsidR="00C70006" w:rsidRPr="00C465E2" w:rsidRDefault="003326EB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Field Engineering Team</w:t>
            </w:r>
          </w:p>
        </w:tc>
      </w:tr>
      <w:tr w:rsidR="003326EB" w:rsidRPr="00C465E2" w14:paraId="74EA3541" w14:textId="77777777" w:rsidTr="0067742B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39C02" w14:textId="77777777" w:rsidR="003326EB" w:rsidRPr="00C465E2" w:rsidRDefault="003326EB" w:rsidP="003326EB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  <w:p w14:paraId="5024F209" w14:textId="77777777" w:rsidR="003326EB" w:rsidRPr="00C465E2" w:rsidRDefault="003326EB" w:rsidP="003326EB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 xml:space="preserve">(Job Title) 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39F7C" w14:textId="393C9582" w:rsidR="003326EB" w:rsidRPr="00C465E2" w:rsidRDefault="003326EB" w:rsidP="003326EB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Field Engineering Team Leader</w:t>
            </w:r>
          </w:p>
        </w:tc>
      </w:tr>
      <w:tr w:rsidR="003326EB" w:rsidRPr="00C465E2" w14:paraId="608B1697" w14:textId="77777777" w:rsidTr="0056583F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256A43" w14:textId="64ACEC2D" w:rsidR="003326EB" w:rsidRPr="00C465E2" w:rsidRDefault="003326EB" w:rsidP="003326EB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465E2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7735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D19699" w14:textId="6AC744E8" w:rsidR="003326EB" w:rsidRPr="00C465E2" w:rsidRDefault="003326EB" w:rsidP="003326EB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Delt Office</w:t>
            </w:r>
          </w:p>
        </w:tc>
      </w:tr>
    </w:tbl>
    <w:p w14:paraId="5A5BFFE1" w14:textId="77777777" w:rsidR="005274B6" w:rsidRPr="00C465E2" w:rsidRDefault="005274B6" w:rsidP="005274B6">
      <w:pPr>
        <w:spacing w:before="0"/>
        <w:rPr>
          <w:rFonts w:ascii="Arial" w:hAnsi="Arial"/>
          <w:sz w:val="22"/>
          <w:szCs w:val="2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796"/>
      </w:tblGrid>
      <w:tr w:rsidR="005274B6" w:rsidRPr="00470148" w14:paraId="13352D1D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89CC12" w14:textId="77777777" w:rsidR="005274B6" w:rsidRPr="003326EB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326EB">
              <w:rPr>
                <w:rFonts w:ascii="Arial" w:hAnsi="Arial"/>
                <w:b/>
                <w:sz w:val="22"/>
                <w:szCs w:val="22"/>
              </w:rPr>
              <w:t>Job Purpose</w:t>
            </w:r>
          </w:p>
          <w:p w14:paraId="16745027" w14:textId="082DEA7F" w:rsidR="002B5964" w:rsidRPr="00470148" w:rsidRDefault="002B5964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5EB76874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Undertake the day-to-day technical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2D474F">
              <w:rPr>
                <w:rFonts w:ascii="Arial" w:hAnsi="Arial"/>
                <w:sz w:val="22"/>
                <w:szCs w:val="22"/>
              </w:rPr>
              <w:t xml:space="preserve">upport for Delt Shared Services. Deliver technical resolution for Delt Services to ensure customer Service Level Agreements are met and that security and compliance guidelines are followed. </w:t>
            </w:r>
          </w:p>
          <w:p w14:paraId="3D2F1763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Ensure desktop services are maintained for all Delt’s customers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52A1045C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To provide exceptional customer service to maximise the satisfaction of the service users.</w:t>
            </w:r>
          </w:p>
          <w:p w14:paraId="06311DA2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Commission, test, deliver and install new IT equipment throughout the supported estate including relocating existing equipment and/or data where identified.</w:t>
            </w:r>
          </w:p>
          <w:p w14:paraId="254A8C05" w14:textId="77777777" w:rsidR="003326EB" w:rsidRPr="002D474F" w:rsidRDefault="003326EB" w:rsidP="003326EB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Co-ordinate work with system suppliers as required to ensure the smooth running of customers systems.</w:t>
            </w:r>
          </w:p>
          <w:p w14:paraId="37EA7030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Analyse, identify, and resolve problems associated with all IT hardware/software, </w:t>
            </w:r>
            <w:proofErr w:type="gramStart"/>
            <w:r w:rsidRPr="002D474F">
              <w:rPr>
                <w:rFonts w:ascii="Arial" w:hAnsi="Arial"/>
                <w:sz w:val="22"/>
                <w:szCs w:val="22"/>
              </w:rPr>
              <w:t>networks</w:t>
            </w:r>
            <w:proofErr w:type="gramEnd"/>
            <w:r w:rsidRPr="002D474F">
              <w:rPr>
                <w:rFonts w:ascii="Arial" w:hAnsi="Arial"/>
                <w:sz w:val="22"/>
                <w:szCs w:val="22"/>
              </w:rPr>
              <w:t xml:space="preserve"> and connections.</w:t>
            </w:r>
          </w:p>
          <w:p w14:paraId="37DEA925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Carry out day-to-day investigation and resolution of technical incidents. </w:t>
            </w:r>
          </w:p>
          <w:p w14:paraId="740BC3C2" w14:textId="77777777" w:rsidR="003326EB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Provide specialist technical advice regarding Incident Management and Request Fulfilment in a complex</w:t>
            </w:r>
            <w:r>
              <w:rPr>
                <w:rFonts w:ascii="Arial" w:hAnsi="Arial"/>
                <w:sz w:val="22"/>
                <w:szCs w:val="22"/>
              </w:rPr>
              <w:t xml:space="preserve"> and diverse</w:t>
            </w:r>
            <w:r w:rsidRPr="002D474F">
              <w:rPr>
                <w:rFonts w:ascii="Arial" w:hAnsi="Arial"/>
                <w:sz w:val="22"/>
                <w:szCs w:val="22"/>
              </w:rPr>
              <w:t xml:space="preserve"> multi-site organisation, with various client requirements </w:t>
            </w:r>
            <w:r w:rsidRPr="00C70621">
              <w:rPr>
                <w:rFonts w:ascii="Arial" w:hAnsi="Arial"/>
                <w:sz w:val="22"/>
                <w:szCs w:val="22"/>
              </w:rPr>
              <w:t xml:space="preserve">from both </w:t>
            </w:r>
            <w:r>
              <w:rPr>
                <w:rFonts w:ascii="Arial" w:hAnsi="Arial"/>
                <w:sz w:val="22"/>
                <w:szCs w:val="22"/>
              </w:rPr>
              <w:t>public and private sector customers</w:t>
            </w:r>
            <w:r w:rsidRPr="00C70621">
              <w:rPr>
                <w:rFonts w:ascii="Arial" w:hAnsi="Arial"/>
                <w:sz w:val="22"/>
                <w:szCs w:val="22"/>
              </w:rPr>
              <w:t>.</w:t>
            </w:r>
          </w:p>
          <w:p w14:paraId="658750D7" w14:textId="09F00ECE" w:rsidR="004328D8" w:rsidRPr="00470148" w:rsidRDefault="004328D8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  <w:lang w:eastAsia="en-GB"/>
              </w:rPr>
            </w:pPr>
          </w:p>
        </w:tc>
      </w:tr>
      <w:tr w:rsidR="005274B6" w:rsidRPr="00470148" w14:paraId="0BD17A52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257F97" w14:textId="0B4A70AD" w:rsidR="005274B6" w:rsidRPr="003326EB" w:rsidRDefault="00470148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326EB">
              <w:rPr>
                <w:rFonts w:ascii="Arial" w:hAnsi="Arial"/>
                <w:b/>
                <w:sz w:val="22"/>
                <w:szCs w:val="22"/>
              </w:rPr>
              <w:t xml:space="preserve">Key </w:t>
            </w:r>
            <w:r w:rsidR="005B6B0D" w:rsidRPr="003326EB">
              <w:rPr>
                <w:rFonts w:ascii="Arial" w:hAnsi="Arial"/>
                <w:b/>
                <w:sz w:val="22"/>
                <w:szCs w:val="22"/>
              </w:rPr>
              <w:t>Competencies and Output</w:t>
            </w:r>
          </w:p>
        </w:tc>
        <w:tc>
          <w:tcPr>
            <w:tcW w:w="7796" w:type="dxa"/>
            <w:shd w:val="clear" w:color="auto" w:fill="auto"/>
          </w:tcPr>
          <w:p w14:paraId="7A9EA2E6" w14:textId="77777777" w:rsidR="003326EB" w:rsidRPr="002D474F" w:rsidRDefault="003326EB" w:rsidP="003326EB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To decide on the best course of action to resolve IT Support Incidents. </w:t>
            </w:r>
          </w:p>
          <w:p w14:paraId="32DC42B3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To create, use and review standard IT procedures, recommending improvements as technologies and processes change in line with best practice and compliance standards.</w:t>
            </w:r>
          </w:p>
          <w:p w14:paraId="46F78B4B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Respond to incoming transactions from telephone calls, email, IM, and other methods to resolve service issues, and deliver service requests to the agreed standard.</w:t>
            </w:r>
          </w:p>
          <w:p w14:paraId="21A793EA" w14:textId="35FF7AF7" w:rsidR="003326EB" w:rsidRDefault="003326EB" w:rsidP="003326EB">
            <w:pPr>
              <w:rPr>
                <w:rFonts w:ascii="Arial" w:hAnsi="Arial"/>
                <w:sz w:val="22"/>
                <w:szCs w:val="22"/>
                <w:lang w:eastAsia="en-GB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Provide advice on which solution is the most appropriate, recommending a course of action, ensuring that recommendations are consistent, supportable and that documented standards are achieved.</w:t>
            </w:r>
          </w:p>
          <w:p w14:paraId="6AED8EC3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  <w:highlight w:val="yellow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Deliver the IT Support and Request Fulfilment Service in the most effective and efficient way and in accordance with IT strategy, technology architecture, best practice, and industry standards. </w:t>
            </w:r>
          </w:p>
          <w:p w14:paraId="368ABC29" w14:textId="77777777" w:rsidR="003326EB" w:rsidRPr="002D474F" w:rsidRDefault="003326EB" w:rsidP="003326EB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Work to corporate processes, procedures and develop and maintain the knowledge base for the Service.</w:t>
            </w:r>
          </w:p>
          <w:p w14:paraId="03614B56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lastRenderedPageBreak/>
              <w:t>Work with colleagues and customers to ensure compliant services are delivered.</w:t>
            </w:r>
          </w:p>
          <w:p w14:paraId="4693DEEF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Carry out installations, fixes and decommission activities in line with agreed procedures and DSE requirements.</w:t>
            </w:r>
          </w:p>
          <w:p w14:paraId="31DC559C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Participate in relevant internal and external working groups/projects to provide information/analyst advice and support and to maintain data collection systems for its effective use by the team.</w:t>
            </w:r>
          </w:p>
          <w:p w14:paraId="6CCD12E4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Responsible for updating the CMDB (Configuration Management Database) with all hardware and software changes to maximise accuracy of records.</w:t>
            </w:r>
          </w:p>
          <w:p w14:paraId="125AB123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Follow policies, plans and strategies relating to ITIL Incident, Problem, and Change Management.</w:t>
            </w:r>
          </w:p>
          <w:p w14:paraId="3C4A4C61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Follow policies relating to project and programme governance, including resourcing and time recording.</w:t>
            </w:r>
          </w:p>
          <w:p w14:paraId="0960F5B7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 xml:space="preserve">To </w:t>
            </w:r>
            <w:proofErr w:type="gramStart"/>
            <w:r w:rsidRPr="002D474F">
              <w:rPr>
                <w:rFonts w:ascii="Arial" w:hAnsi="Arial"/>
                <w:sz w:val="22"/>
                <w:szCs w:val="22"/>
              </w:rPr>
              <w:t>have an understanding of</w:t>
            </w:r>
            <w:proofErr w:type="gramEnd"/>
            <w:r w:rsidRPr="002D474F">
              <w:rPr>
                <w:rFonts w:ascii="Arial" w:hAnsi="Arial"/>
                <w:sz w:val="22"/>
                <w:szCs w:val="22"/>
              </w:rPr>
              <w:t xml:space="preserve"> core IT technologies.</w:t>
            </w:r>
          </w:p>
          <w:p w14:paraId="67BF241A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To prepare, monitor and report on IT statistical information, embedding the Service management culture.</w:t>
            </w:r>
          </w:p>
          <w:p w14:paraId="2AD8E33F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Work to reduce risk of service failure.</w:t>
            </w:r>
          </w:p>
          <w:p w14:paraId="5D92ADA5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Develop and maintain professional networks to benefit the Organisation.</w:t>
            </w:r>
          </w:p>
          <w:p w14:paraId="5F1C70E6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To provide technical advice to Delt’s customers to maximise their understanding.</w:t>
            </w:r>
          </w:p>
          <w:p w14:paraId="61241F37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Liaise with customers to ensure system maintenance will be prioritised to have the least impact.</w:t>
            </w:r>
          </w:p>
          <w:p w14:paraId="41CE5DE4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Review and update procedures when necessary and keep technical documentation accurate and current.</w:t>
            </w:r>
          </w:p>
          <w:p w14:paraId="24F4D6A9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Work to agreed Service Level Agreements and meet or exceed Key Performance Indicators.</w:t>
            </w:r>
          </w:p>
          <w:p w14:paraId="5FDBDB46" w14:textId="77777777" w:rsidR="003326EB" w:rsidRPr="002D474F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To keep abreast of new technology trends and developing solutions in the Server and storage arena.</w:t>
            </w:r>
          </w:p>
          <w:p w14:paraId="251D2A54" w14:textId="6A5802AA" w:rsidR="003326EB" w:rsidRPr="003326EB" w:rsidRDefault="003326EB" w:rsidP="003326EB">
            <w:pPr>
              <w:rPr>
                <w:rFonts w:ascii="Arial" w:hAnsi="Arial"/>
                <w:sz w:val="22"/>
                <w:szCs w:val="22"/>
              </w:rPr>
            </w:pPr>
            <w:r w:rsidRPr="002D474F">
              <w:rPr>
                <w:rFonts w:ascii="Arial" w:hAnsi="Arial"/>
                <w:sz w:val="22"/>
                <w:szCs w:val="22"/>
              </w:rPr>
              <w:t>Undertake other reasonable duties as requested by organisation managers.</w:t>
            </w:r>
          </w:p>
          <w:p w14:paraId="3CF8A5B1" w14:textId="77777777" w:rsidR="00E20C2C" w:rsidRPr="00470148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0"/>
                <w:szCs w:val="20"/>
              </w:rPr>
            </w:pPr>
          </w:p>
          <w:p w14:paraId="710C9C34" w14:textId="78BB1A9B" w:rsidR="00454734" w:rsidRPr="003326EB" w:rsidRDefault="00E20C2C" w:rsidP="00557D7A">
            <w:pPr>
              <w:pStyle w:val="NoSpacing"/>
              <w:tabs>
                <w:tab w:val="clear" w:pos="0"/>
              </w:tabs>
              <w:rPr>
                <w:rFonts w:ascii="Arial" w:hAnsi="Arial"/>
                <w:sz w:val="22"/>
                <w:szCs w:val="22"/>
              </w:rPr>
            </w:pPr>
            <w:r w:rsidRPr="003326EB">
              <w:rPr>
                <w:rFonts w:ascii="Arial" w:hAnsi="Arial"/>
                <w:sz w:val="22"/>
                <w:szCs w:val="22"/>
              </w:rPr>
              <w:t>The accountabilities listed here are not an exhaustive list. The post holder will be required to work in any area of the business and deliver ad-hoc duties as and when directed</w:t>
            </w:r>
          </w:p>
        </w:tc>
      </w:tr>
      <w:tr w:rsidR="005274B6" w:rsidRPr="00470148" w14:paraId="50E34BEB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94FC3" w14:textId="77777777" w:rsidR="005274B6" w:rsidRPr="003326EB" w:rsidRDefault="005274B6" w:rsidP="00557D7A">
            <w:pPr>
              <w:pStyle w:val="NoSpacing"/>
              <w:rPr>
                <w:rFonts w:ascii="Arial" w:hAnsi="Arial"/>
                <w:b/>
                <w:sz w:val="22"/>
                <w:szCs w:val="22"/>
              </w:rPr>
            </w:pPr>
            <w:r w:rsidRPr="003326EB">
              <w:rPr>
                <w:rFonts w:ascii="Arial" w:hAnsi="Arial"/>
                <w:b/>
                <w:sz w:val="22"/>
                <w:szCs w:val="22"/>
              </w:rPr>
              <w:lastRenderedPageBreak/>
              <w:t>Experience, Knowledge</w:t>
            </w:r>
            <w:r w:rsidR="00CD18DF" w:rsidRPr="003326EB">
              <w:rPr>
                <w:rFonts w:ascii="Arial" w:hAnsi="Arial"/>
                <w:b/>
                <w:sz w:val="22"/>
                <w:szCs w:val="22"/>
              </w:rPr>
              <w:t xml:space="preserve">, Skills </w:t>
            </w:r>
            <w:r w:rsidRPr="003326EB">
              <w:rPr>
                <w:rFonts w:ascii="Arial" w:hAnsi="Arial"/>
                <w:b/>
                <w:sz w:val="22"/>
                <w:szCs w:val="22"/>
              </w:rPr>
              <w:t>and Qualifications</w:t>
            </w:r>
          </w:p>
        </w:tc>
        <w:tc>
          <w:tcPr>
            <w:tcW w:w="7796" w:type="dxa"/>
            <w:shd w:val="clear" w:color="auto" w:fill="auto"/>
          </w:tcPr>
          <w:p w14:paraId="50C4BFD9" w14:textId="1A259373" w:rsidR="003326EB" w:rsidRPr="003326EB" w:rsidRDefault="009144A8" w:rsidP="009144A8">
            <w:pPr>
              <w:numPr>
                <w:ilvl w:val="0"/>
                <w:numId w:val="0"/>
              </w:numPr>
              <w:spacing w:after="12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 xml:space="preserve">      </w:t>
            </w:r>
            <w:r w:rsidR="003326EB" w:rsidRPr="003326EB">
              <w:rPr>
                <w:rFonts w:ascii="Arial" w:hAnsi="Arial"/>
                <w:sz w:val="22"/>
                <w:szCs w:val="22"/>
                <w:lang w:val="en-US"/>
              </w:rPr>
              <w:t xml:space="preserve">Essential </w:t>
            </w:r>
          </w:p>
          <w:p w14:paraId="2700C319" w14:textId="77777777" w:rsidR="003326EB" w:rsidRP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sz w:val="22"/>
                <w:szCs w:val="22"/>
                <w:lang w:val="en-US"/>
              </w:rPr>
              <w:t>5 GCSEs to include English and Math’s, or relevant work experience.</w:t>
            </w:r>
          </w:p>
          <w:p w14:paraId="634952B2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Relevant IT qualification for example MCP, SDI, CompTIA, CCNA or a commitment to study.</w:t>
            </w:r>
          </w:p>
          <w:p w14:paraId="0EF674D9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Demonstrable experience of working in a professional environment within at least 2 of the following:</w:t>
            </w:r>
          </w:p>
          <w:p w14:paraId="1FED57D0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Incident Management</w:t>
            </w:r>
          </w:p>
          <w:p w14:paraId="6F4E9C21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Request Fulfilment</w:t>
            </w:r>
          </w:p>
          <w:p w14:paraId="35C88876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Problem Management</w:t>
            </w:r>
          </w:p>
          <w:p w14:paraId="6927F50D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Configuration Management</w:t>
            </w:r>
          </w:p>
          <w:p w14:paraId="3CF0D9ED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 xml:space="preserve">Experience of working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autonomously and as 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>part of a team.</w:t>
            </w:r>
          </w:p>
          <w:p w14:paraId="7EE529A4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Experience of working in a customer focused IT environment.</w:t>
            </w:r>
          </w:p>
          <w:p w14:paraId="387B82E6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lastRenderedPageBreak/>
              <w:t>Proficient user in a range of Microsoft packages.</w:t>
            </w:r>
          </w:p>
          <w:p w14:paraId="75597104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A willingness to undertake appropriate and regular training as required.</w:t>
            </w:r>
          </w:p>
          <w:p w14:paraId="0351A0E4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Commitment to personal and professional development.</w:t>
            </w:r>
          </w:p>
          <w:p w14:paraId="6D95F6CF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Knowledge and experience of working in a 1</w:t>
            </w:r>
            <w:r w:rsidRPr="003326EB">
              <w:rPr>
                <w:rFonts w:ascii="Arial" w:hAnsi="Arial"/>
                <w:sz w:val="22"/>
                <w:szCs w:val="22"/>
                <w:lang w:val="en-US"/>
              </w:rPr>
              <w:t>st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 xml:space="preserve"> &amp; 2</w:t>
            </w:r>
            <w:r w:rsidRPr="003326EB">
              <w:rPr>
                <w:rFonts w:ascii="Arial" w:hAnsi="Arial"/>
                <w:sz w:val="22"/>
                <w:szCs w:val="22"/>
                <w:lang w:val="en-US"/>
              </w:rPr>
              <w:t>nd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 xml:space="preserve"> Line support IT Support role.</w:t>
            </w:r>
          </w:p>
          <w:p w14:paraId="2D2A54F2" w14:textId="77777777" w:rsid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A full UK driving license</w:t>
            </w:r>
          </w:p>
          <w:p w14:paraId="24B82704" w14:textId="16071DFE" w:rsidR="003326EB" w:rsidRP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sz w:val="22"/>
                <w:szCs w:val="22"/>
                <w:lang w:val="en-US"/>
              </w:rPr>
              <w:t>Desirable</w:t>
            </w:r>
          </w:p>
          <w:p w14:paraId="47BD93CD" w14:textId="77777777" w:rsidR="003326EB" w:rsidRPr="0063564E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ITIL foundation</w:t>
            </w:r>
          </w:p>
          <w:p w14:paraId="4EDC0706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Knowledge &amp; experience of working within a 3</w:t>
            </w:r>
            <w:r w:rsidRPr="003326EB">
              <w:rPr>
                <w:rFonts w:ascii="Arial" w:hAnsi="Arial"/>
                <w:sz w:val="22"/>
                <w:szCs w:val="22"/>
                <w:lang w:val="en-US"/>
              </w:rPr>
              <w:t>rd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 xml:space="preserve"> Line support role</w:t>
            </w:r>
          </w:p>
          <w:p w14:paraId="75A76FB4" w14:textId="4D15B26E" w:rsidR="00DC6857" w:rsidRP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Working knowledge of Office365, Intune &amp; Cloud Storag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e</w:t>
            </w:r>
          </w:p>
          <w:p w14:paraId="0960F090" w14:textId="393875F8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I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>nterpersonal and communication skills for working with a range of colleagues, stakeholders, and partners.</w:t>
            </w:r>
          </w:p>
          <w:p w14:paraId="66F96E7F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Analytical skills and a creative approach to problem solving.</w:t>
            </w:r>
          </w:p>
          <w:p w14:paraId="0A10E218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The ability to show initiative when dealing with issues and to take steps to ensure the issue is resolved in a timely manner.</w:t>
            </w:r>
          </w:p>
          <w:p w14:paraId="44BE7208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Ability to apply risk management techniques to IT service management.</w:t>
            </w:r>
          </w:p>
          <w:p w14:paraId="59298967" w14:textId="77777777" w:rsidR="003326EB" w:rsidRPr="002D474F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 xml:space="preserve">Customer </w:t>
            </w:r>
            <w:r>
              <w:rPr>
                <w:rFonts w:ascii="Arial" w:hAnsi="Arial"/>
                <w:sz w:val="22"/>
                <w:szCs w:val="22"/>
                <w:lang w:val="en-US"/>
              </w:rPr>
              <w:t>c</w:t>
            </w:r>
            <w:r w:rsidRPr="002D474F">
              <w:rPr>
                <w:rFonts w:ascii="Arial" w:hAnsi="Arial"/>
                <w:sz w:val="22"/>
                <w:szCs w:val="22"/>
                <w:lang w:val="en-US"/>
              </w:rPr>
              <w:t>are skills are required to deliver an excellent customer focused IT service.</w:t>
            </w:r>
          </w:p>
          <w:p w14:paraId="1C96D49B" w14:textId="62B458CB" w:rsid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2D474F">
              <w:rPr>
                <w:rFonts w:ascii="Arial" w:hAnsi="Arial"/>
                <w:sz w:val="22"/>
                <w:szCs w:val="22"/>
                <w:lang w:val="en-US"/>
              </w:rPr>
              <w:t>The ability to prioritize work, based on urgency and impact to the end user.</w:t>
            </w:r>
          </w:p>
          <w:p w14:paraId="68BA5F34" w14:textId="23A56EC2" w:rsidR="00E20C2C" w:rsidRPr="003326EB" w:rsidRDefault="003326EB" w:rsidP="003326EB">
            <w:pPr>
              <w:numPr>
                <w:ilvl w:val="0"/>
                <w:numId w:val="0"/>
              </w:numPr>
              <w:spacing w:after="120"/>
              <w:ind w:left="360"/>
              <w:rPr>
                <w:rFonts w:ascii="Arial" w:hAnsi="Arial"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sz w:val="22"/>
                <w:szCs w:val="22"/>
                <w:lang w:val="en-US"/>
              </w:rPr>
              <w:t>Keyboard and telephony skills with considerable demand for precision to ensure accurate information is recorded.</w:t>
            </w:r>
          </w:p>
        </w:tc>
      </w:tr>
      <w:tr w:rsidR="005274B6" w:rsidRPr="00470148" w14:paraId="29B30753" w14:textId="77777777" w:rsidTr="00470148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C36C31" w14:textId="77777777" w:rsidR="005274B6" w:rsidRPr="00470148" w:rsidRDefault="005274B6" w:rsidP="00557D7A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 w:rsidRPr="00470148">
              <w:rPr>
                <w:rFonts w:ascii="Arial" w:hAnsi="Arial"/>
                <w:b/>
                <w:sz w:val="20"/>
                <w:szCs w:val="20"/>
              </w:rPr>
              <w:lastRenderedPageBreak/>
              <w:t>Corporate Standards</w:t>
            </w:r>
          </w:p>
        </w:tc>
        <w:tc>
          <w:tcPr>
            <w:tcW w:w="77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1A5297" w14:textId="13F413AA" w:rsidR="00CF2169" w:rsidRPr="003326EB" w:rsidRDefault="009B14AA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In accordance with Delt</w:t>
            </w:r>
            <w:r w:rsidR="00C378EB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’s</w:t>
            </w: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organis</w:t>
            </w:r>
            <w:r w:rsidR="00354050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ational policies and guidance on information management and security, it is the personal responsibility of all employees to ensure data protection, client confidentiality and appropriate information governance.</w:t>
            </w:r>
          </w:p>
          <w:p w14:paraId="25DF4CF0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02976430" w14:textId="7B33E24E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All employees must </w:t>
            </w:r>
            <w:proofErr w:type="gramStart"/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act at all times</w:t>
            </w:r>
            <w:proofErr w:type="gramEnd"/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in accordance with appropriate legislation and regulations, codes of practice and Delt</w:t>
            </w:r>
            <w:r w:rsidR="00563BF9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s policies and procedures</w:t>
            </w:r>
            <w:r w:rsidR="0006413E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04EB467B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50FB8346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All employees must work with the requirements of our Health and Safety policy, ensuring safe systems of work and procedures</w:t>
            </w:r>
            <w:r w:rsidR="0006413E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5BE7F3CD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6C80F927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Undertake all duties </w:t>
            </w:r>
            <w:proofErr w:type="gramStart"/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with regard to</w:t>
            </w:r>
            <w:proofErr w:type="gramEnd"/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the Delt equalities policy and relevant legislation</w:t>
            </w:r>
            <w:r w:rsidR="0006413E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  <w:p w14:paraId="2AE34CC6" w14:textId="77777777" w:rsidR="00354050" w:rsidRPr="003326EB" w:rsidRDefault="00354050" w:rsidP="00557D7A">
            <w:pPr>
              <w:pStyle w:val="NoSpacing"/>
              <w:rPr>
                <w:rFonts w:ascii="Arial" w:hAnsi="Arial"/>
                <w:iCs/>
                <w:sz w:val="22"/>
                <w:szCs w:val="22"/>
                <w:lang w:val="en-US"/>
              </w:rPr>
            </w:pPr>
          </w:p>
          <w:p w14:paraId="4E40DEE0" w14:textId="690B7C3E" w:rsidR="00CF2169" w:rsidRPr="00470148" w:rsidRDefault="00354050" w:rsidP="00557D7A">
            <w:pPr>
              <w:pStyle w:val="NoSpacing"/>
              <w:rPr>
                <w:rFonts w:ascii="Arial" w:hAnsi="Arial"/>
                <w:sz w:val="20"/>
                <w:szCs w:val="20"/>
              </w:rPr>
            </w:pP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In a </w:t>
            </w:r>
            <w:r w:rsidR="009C324A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‘</w:t>
            </w: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people first</w:t>
            </w:r>
            <w:r w:rsidR="009C324A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’</w:t>
            </w: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 xml:space="preserve"> environment, the post holder must both be aligned and aspire to Delt’s values and expected standards of behavio</w:t>
            </w:r>
            <w:r w:rsidR="0006413E"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u</w:t>
            </w:r>
            <w:r w:rsidRPr="003326EB">
              <w:rPr>
                <w:rFonts w:ascii="Arial" w:hAnsi="Arial"/>
                <w:iCs/>
                <w:sz w:val="22"/>
                <w:szCs w:val="22"/>
                <w:lang w:val="en-US"/>
              </w:rPr>
              <w:t>r for them and their team(s)</w:t>
            </w:r>
            <w:r w:rsidR="003326EB">
              <w:rPr>
                <w:rFonts w:ascii="Arial" w:hAnsi="Arial"/>
                <w:iCs/>
                <w:sz w:val="22"/>
                <w:szCs w:val="22"/>
                <w:lang w:val="en-US"/>
              </w:rPr>
              <w:t>.</w:t>
            </w:r>
          </w:p>
        </w:tc>
      </w:tr>
    </w:tbl>
    <w:p w14:paraId="55DD127D" w14:textId="77777777" w:rsidR="00A45FCA" w:rsidRPr="003326EB" w:rsidRDefault="00A45FCA" w:rsidP="003326EB">
      <w:pPr>
        <w:numPr>
          <w:ilvl w:val="0"/>
          <w:numId w:val="0"/>
        </w:numPr>
        <w:rPr>
          <w:rFonts w:ascii="Arial" w:hAnsi="Arial"/>
          <w:sz w:val="22"/>
          <w:szCs w:val="22"/>
        </w:rPr>
      </w:pPr>
    </w:p>
    <w:sectPr w:rsidR="00A45FCA" w:rsidRPr="003326EB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5FE70" w14:textId="77777777" w:rsidR="00BD58B7" w:rsidRDefault="00BD58B7">
      <w:r>
        <w:separator/>
      </w:r>
    </w:p>
  </w:endnote>
  <w:endnote w:type="continuationSeparator" w:id="0">
    <w:p w14:paraId="0EEF01D6" w14:textId="77777777" w:rsidR="00BD58B7" w:rsidRDefault="00BD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8E7D0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887B4" w14:textId="77777777" w:rsidR="00BD58B7" w:rsidRDefault="00BD58B7">
      <w:r>
        <w:separator/>
      </w:r>
    </w:p>
  </w:footnote>
  <w:footnote w:type="continuationSeparator" w:id="0">
    <w:p w14:paraId="60DCC114" w14:textId="77777777" w:rsidR="00BD58B7" w:rsidRDefault="00BD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865E" w14:textId="77777777" w:rsidR="000703C1" w:rsidRDefault="009144A8">
    <w:pPr>
      <w:pStyle w:val="Header"/>
    </w:pPr>
    <w:r>
      <w:rPr>
        <w:noProof/>
        <w:lang w:val="en-US"/>
      </w:rPr>
      <w:pict w14:anchorId="714A16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0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A52AA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E61E" w14:textId="77777777" w:rsidR="000703C1" w:rsidRDefault="009144A8">
    <w:pPr>
      <w:pStyle w:val="Header"/>
    </w:pPr>
    <w:r>
      <w:rPr>
        <w:noProof/>
        <w:lang w:val="en-US"/>
      </w:rPr>
      <w:pict w14:anchorId="424E0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29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CD064F"/>
    <w:multiLevelType w:val="hybridMultilevel"/>
    <w:tmpl w:val="6D80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83A0C0D"/>
    <w:multiLevelType w:val="multilevel"/>
    <w:tmpl w:val="2462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CB45C79"/>
    <w:multiLevelType w:val="hybridMultilevel"/>
    <w:tmpl w:val="BE9A8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56A12F23"/>
    <w:multiLevelType w:val="hybridMultilevel"/>
    <w:tmpl w:val="E05E1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8E174FF"/>
    <w:multiLevelType w:val="hybridMultilevel"/>
    <w:tmpl w:val="6C440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B2302"/>
    <w:multiLevelType w:val="hybridMultilevel"/>
    <w:tmpl w:val="9C3C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7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31"/>
  </w:num>
  <w:num w:numId="4">
    <w:abstractNumId w:val="23"/>
  </w:num>
  <w:num w:numId="5">
    <w:abstractNumId w:val="25"/>
  </w:num>
  <w:num w:numId="6">
    <w:abstractNumId w:val="19"/>
  </w:num>
  <w:num w:numId="7">
    <w:abstractNumId w:val="27"/>
  </w:num>
  <w:num w:numId="8">
    <w:abstractNumId w:val="33"/>
  </w:num>
  <w:num w:numId="9">
    <w:abstractNumId w:val="7"/>
  </w:num>
  <w:num w:numId="10">
    <w:abstractNumId w:val="38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40"/>
  </w:num>
  <w:num w:numId="22">
    <w:abstractNumId w:val="42"/>
  </w:num>
  <w:num w:numId="23">
    <w:abstractNumId w:val="46"/>
  </w:num>
  <w:num w:numId="24">
    <w:abstractNumId w:val="26"/>
  </w:num>
  <w:num w:numId="25">
    <w:abstractNumId w:val="39"/>
  </w:num>
  <w:num w:numId="26">
    <w:abstractNumId w:val="47"/>
  </w:num>
  <w:num w:numId="27">
    <w:abstractNumId w:val="29"/>
  </w:num>
  <w:num w:numId="28">
    <w:abstractNumId w:val="13"/>
  </w:num>
  <w:num w:numId="29">
    <w:abstractNumId w:val="45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8"/>
  </w:num>
  <w:num w:numId="33">
    <w:abstractNumId w:val="11"/>
  </w:num>
  <w:num w:numId="34">
    <w:abstractNumId w:val="41"/>
  </w:num>
  <w:num w:numId="35">
    <w:abstractNumId w:val="10"/>
  </w:num>
  <w:num w:numId="36">
    <w:abstractNumId w:val="22"/>
  </w:num>
  <w:num w:numId="37">
    <w:abstractNumId w:val="15"/>
  </w:num>
  <w:num w:numId="38">
    <w:abstractNumId w:val="43"/>
  </w:num>
  <w:num w:numId="39">
    <w:abstractNumId w:val="21"/>
  </w:num>
  <w:num w:numId="40">
    <w:abstractNumId w:val="16"/>
  </w:num>
  <w:num w:numId="41">
    <w:abstractNumId w:val="18"/>
  </w:num>
  <w:num w:numId="42">
    <w:abstractNumId w:val="24"/>
  </w:num>
  <w:num w:numId="43">
    <w:abstractNumId w:val="35"/>
  </w:num>
  <w:num w:numId="44">
    <w:abstractNumId w:val="28"/>
  </w:num>
  <w:num w:numId="45">
    <w:abstractNumId w:val="17"/>
  </w:num>
  <w:num w:numId="46">
    <w:abstractNumId w:val="34"/>
  </w:num>
  <w:num w:numId="47">
    <w:abstractNumId w:val="37"/>
  </w:num>
  <w:num w:numId="48">
    <w:abstractNumId w:val="30"/>
  </w:num>
  <w:num w:numId="49">
    <w:abstractNumId w:val="4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241FB"/>
    <w:rsid w:val="00046317"/>
    <w:rsid w:val="0006413E"/>
    <w:rsid w:val="00065336"/>
    <w:rsid w:val="000703C1"/>
    <w:rsid w:val="00085354"/>
    <w:rsid w:val="00085BF5"/>
    <w:rsid w:val="000C55E8"/>
    <w:rsid w:val="000F07FC"/>
    <w:rsid w:val="000F5BDA"/>
    <w:rsid w:val="00127840"/>
    <w:rsid w:val="001278E4"/>
    <w:rsid w:val="0013111C"/>
    <w:rsid w:val="00134E37"/>
    <w:rsid w:val="001748F3"/>
    <w:rsid w:val="001B19FA"/>
    <w:rsid w:val="001B5A21"/>
    <w:rsid w:val="001B6F07"/>
    <w:rsid w:val="001C2F75"/>
    <w:rsid w:val="001D119E"/>
    <w:rsid w:val="001D2630"/>
    <w:rsid w:val="001D4AC6"/>
    <w:rsid w:val="001D5191"/>
    <w:rsid w:val="001D5845"/>
    <w:rsid w:val="001E7C3E"/>
    <w:rsid w:val="00234D87"/>
    <w:rsid w:val="00235B2D"/>
    <w:rsid w:val="00246EA7"/>
    <w:rsid w:val="00255ABB"/>
    <w:rsid w:val="00257852"/>
    <w:rsid w:val="0026306F"/>
    <w:rsid w:val="00270CBB"/>
    <w:rsid w:val="002715B0"/>
    <w:rsid w:val="00274903"/>
    <w:rsid w:val="00275E3B"/>
    <w:rsid w:val="002766FA"/>
    <w:rsid w:val="002B3929"/>
    <w:rsid w:val="002B48A1"/>
    <w:rsid w:val="002B5964"/>
    <w:rsid w:val="002B5C83"/>
    <w:rsid w:val="002C1025"/>
    <w:rsid w:val="002C5D20"/>
    <w:rsid w:val="002D1CA6"/>
    <w:rsid w:val="002E0E81"/>
    <w:rsid w:val="002E557C"/>
    <w:rsid w:val="00300CB6"/>
    <w:rsid w:val="003038A5"/>
    <w:rsid w:val="003060C9"/>
    <w:rsid w:val="00307D5F"/>
    <w:rsid w:val="0031356B"/>
    <w:rsid w:val="0031467B"/>
    <w:rsid w:val="00324E86"/>
    <w:rsid w:val="003326EB"/>
    <w:rsid w:val="00341EB2"/>
    <w:rsid w:val="00350F94"/>
    <w:rsid w:val="00354050"/>
    <w:rsid w:val="00361698"/>
    <w:rsid w:val="00393B33"/>
    <w:rsid w:val="00396458"/>
    <w:rsid w:val="00397905"/>
    <w:rsid w:val="003A1C2B"/>
    <w:rsid w:val="003B167D"/>
    <w:rsid w:val="003C5C9D"/>
    <w:rsid w:val="003D15A8"/>
    <w:rsid w:val="003F0A60"/>
    <w:rsid w:val="003F312F"/>
    <w:rsid w:val="00410307"/>
    <w:rsid w:val="004117AB"/>
    <w:rsid w:val="00416002"/>
    <w:rsid w:val="00420B02"/>
    <w:rsid w:val="0042203B"/>
    <w:rsid w:val="004328D8"/>
    <w:rsid w:val="00432B64"/>
    <w:rsid w:val="00436D82"/>
    <w:rsid w:val="00440D7E"/>
    <w:rsid w:val="00442167"/>
    <w:rsid w:val="00454734"/>
    <w:rsid w:val="00460020"/>
    <w:rsid w:val="00470148"/>
    <w:rsid w:val="00475742"/>
    <w:rsid w:val="0049603A"/>
    <w:rsid w:val="004A4F7F"/>
    <w:rsid w:val="004A64A9"/>
    <w:rsid w:val="004B2831"/>
    <w:rsid w:val="004C7CE2"/>
    <w:rsid w:val="004D33B3"/>
    <w:rsid w:val="004D570A"/>
    <w:rsid w:val="004E7EC8"/>
    <w:rsid w:val="004F1BB1"/>
    <w:rsid w:val="00502E65"/>
    <w:rsid w:val="005067D0"/>
    <w:rsid w:val="0051382E"/>
    <w:rsid w:val="005274B6"/>
    <w:rsid w:val="00537710"/>
    <w:rsid w:val="005405D4"/>
    <w:rsid w:val="0054527F"/>
    <w:rsid w:val="00557D7A"/>
    <w:rsid w:val="00561084"/>
    <w:rsid w:val="00563BF9"/>
    <w:rsid w:val="0058129E"/>
    <w:rsid w:val="005828CD"/>
    <w:rsid w:val="005829B4"/>
    <w:rsid w:val="005B6B0D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72AFD"/>
    <w:rsid w:val="00676DC6"/>
    <w:rsid w:val="00694A17"/>
    <w:rsid w:val="00696704"/>
    <w:rsid w:val="00697B87"/>
    <w:rsid w:val="006C76B9"/>
    <w:rsid w:val="006D5B9D"/>
    <w:rsid w:val="006E35F8"/>
    <w:rsid w:val="006E38B9"/>
    <w:rsid w:val="006E429D"/>
    <w:rsid w:val="006F04E9"/>
    <w:rsid w:val="006F531B"/>
    <w:rsid w:val="00712B31"/>
    <w:rsid w:val="00717BAE"/>
    <w:rsid w:val="00720856"/>
    <w:rsid w:val="00724A2A"/>
    <w:rsid w:val="0074020A"/>
    <w:rsid w:val="00747828"/>
    <w:rsid w:val="00755A6D"/>
    <w:rsid w:val="00766672"/>
    <w:rsid w:val="00770C23"/>
    <w:rsid w:val="007773AD"/>
    <w:rsid w:val="007A31B5"/>
    <w:rsid w:val="007D3F84"/>
    <w:rsid w:val="007E1AE0"/>
    <w:rsid w:val="007E1CE8"/>
    <w:rsid w:val="00804744"/>
    <w:rsid w:val="008312F0"/>
    <w:rsid w:val="00833A2A"/>
    <w:rsid w:val="008404AC"/>
    <w:rsid w:val="00844F52"/>
    <w:rsid w:val="0084782C"/>
    <w:rsid w:val="00857D86"/>
    <w:rsid w:val="00865BE2"/>
    <w:rsid w:val="00875AF1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8E530D"/>
    <w:rsid w:val="00903C2B"/>
    <w:rsid w:val="00912644"/>
    <w:rsid w:val="009144A8"/>
    <w:rsid w:val="00914B4D"/>
    <w:rsid w:val="0092111A"/>
    <w:rsid w:val="00921826"/>
    <w:rsid w:val="00935338"/>
    <w:rsid w:val="00952B6F"/>
    <w:rsid w:val="009737AC"/>
    <w:rsid w:val="00985270"/>
    <w:rsid w:val="00987E26"/>
    <w:rsid w:val="009B14AA"/>
    <w:rsid w:val="009C1ABD"/>
    <w:rsid w:val="009C324A"/>
    <w:rsid w:val="009E4F39"/>
    <w:rsid w:val="00A01963"/>
    <w:rsid w:val="00A0653C"/>
    <w:rsid w:val="00A1176E"/>
    <w:rsid w:val="00A23135"/>
    <w:rsid w:val="00A41F45"/>
    <w:rsid w:val="00A45FCA"/>
    <w:rsid w:val="00A8085B"/>
    <w:rsid w:val="00A84486"/>
    <w:rsid w:val="00A86B2D"/>
    <w:rsid w:val="00AA1D9E"/>
    <w:rsid w:val="00AD6559"/>
    <w:rsid w:val="00AE284C"/>
    <w:rsid w:val="00AE5FAA"/>
    <w:rsid w:val="00AF68F4"/>
    <w:rsid w:val="00B01466"/>
    <w:rsid w:val="00B10177"/>
    <w:rsid w:val="00B10CA9"/>
    <w:rsid w:val="00B16B4F"/>
    <w:rsid w:val="00B36283"/>
    <w:rsid w:val="00B42E1A"/>
    <w:rsid w:val="00B461EA"/>
    <w:rsid w:val="00B519E5"/>
    <w:rsid w:val="00B57365"/>
    <w:rsid w:val="00B63BC9"/>
    <w:rsid w:val="00B63E84"/>
    <w:rsid w:val="00B76807"/>
    <w:rsid w:val="00B83776"/>
    <w:rsid w:val="00B91968"/>
    <w:rsid w:val="00B94414"/>
    <w:rsid w:val="00B949C2"/>
    <w:rsid w:val="00BA3FFD"/>
    <w:rsid w:val="00BA71A7"/>
    <w:rsid w:val="00BB383A"/>
    <w:rsid w:val="00BB4453"/>
    <w:rsid w:val="00BD58B7"/>
    <w:rsid w:val="00BF3E8B"/>
    <w:rsid w:val="00C02D4C"/>
    <w:rsid w:val="00C157D5"/>
    <w:rsid w:val="00C26C32"/>
    <w:rsid w:val="00C30A0E"/>
    <w:rsid w:val="00C378EB"/>
    <w:rsid w:val="00C465E2"/>
    <w:rsid w:val="00C51C7E"/>
    <w:rsid w:val="00C64028"/>
    <w:rsid w:val="00C66348"/>
    <w:rsid w:val="00C70006"/>
    <w:rsid w:val="00C7350F"/>
    <w:rsid w:val="00C7618D"/>
    <w:rsid w:val="00C77F38"/>
    <w:rsid w:val="00CB137A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6F1"/>
    <w:rsid w:val="00D703B2"/>
    <w:rsid w:val="00D72412"/>
    <w:rsid w:val="00DC6857"/>
    <w:rsid w:val="00DE3678"/>
    <w:rsid w:val="00DE38B6"/>
    <w:rsid w:val="00DE7793"/>
    <w:rsid w:val="00DF2428"/>
    <w:rsid w:val="00DF6517"/>
    <w:rsid w:val="00E0542E"/>
    <w:rsid w:val="00E146DC"/>
    <w:rsid w:val="00E20738"/>
    <w:rsid w:val="00E20C2C"/>
    <w:rsid w:val="00E239FF"/>
    <w:rsid w:val="00E2575F"/>
    <w:rsid w:val="00E3779C"/>
    <w:rsid w:val="00E576BD"/>
    <w:rsid w:val="00E579CC"/>
    <w:rsid w:val="00E85CD0"/>
    <w:rsid w:val="00E90257"/>
    <w:rsid w:val="00E91016"/>
    <w:rsid w:val="00EB0F13"/>
    <w:rsid w:val="00EC6D9C"/>
    <w:rsid w:val="00EC79B5"/>
    <w:rsid w:val="00EE0D43"/>
    <w:rsid w:val="00EE4819"/>
    <w:rsid w:val="00EF2856"/>
    <w:rsid w:val="00F10FD3"/>
    <w:rsid w:val="00F13397"/>
    <w:rsid w:val="00F21A5E"/>
    <w:rsid w:val="00F2677D"/>
    <w:rsid w:val="00F37A1A"/>
    <w:rsid w:val="00F5232D"/>
    <w:rsid w:val="00F5614A"/>
    <w:rsid w:val="00F56BEB"/>
    <w:rsid w:val="00F56C55"/>
    <w:rsid w:val="00F64B37"/>
    <w:rsid w:val="00F66F4E"/>
    <w:rsid w:val="00F716A4"/>
    <w:rsid w:val="00F74B7B"/>
    <w:rsid w:val="00F90524"/>
    <w:rsid w:val="00FA2159"/>
    <w:rsid w:val="00FC1AFA"/>
    <w:rsid w:val="00FD5C9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0DBC63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uiPriority w:val="99"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ilfuvd">
    <w:name w:val="ilfuvd"/>
    <w:basedOn w:val="DefaultParagraphFont"/>
    <w:rsid w:val="006D5B9D"/>
  </w:style>
  <w:style w:type="paragraph" w:styleId="NoSpacing">
    <w:name w:val="No Spacing"/>
    <w:uiPriority w:val="1"/>
    <w:qFormat/>
    <w:rsid w:val="002B5964"/>
    <w:pPr>
      <w:tabs>
        <w:tab w:val="num" w:pos="0"/>
      </w:tabs>
    </w:pPr>
    <w:rPr>
      <w:rFonts w:ascii="Gill Sans MT" w:hAnsi="Gill Sans MT" w:cs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rsid w:val="003326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326EB"/>
    <w:rPr>
      <w:rFonts w:ascii="Gill Sans MT" w:hAnsi="Gill Sans MT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72DD0E70A48A9AAF009FB548B4D" ma:contentTypeVersion="7" ma:contentTypeDescription="Create a new document." ma:contentTypeScope="" ma:versionID="19fd1b0ecb13110ebf60027a112d2080">
  <xsd:schema xmlns:xsd="http://www.w3.org/2001/XMLSchema" xmlns:xs="http://www.w3.org/2001/XMLSchema" xmlns:p="http://schemas.microsoft.com/office/2006/metadata/properties" xmlns:ns2="d2fb9c83-5500-4187-a83a-21f9ccd26e2d" targetNamespace="http://schemas.microsoft.com/office/2006/metadata/properties" ma:root="true" ma:fieldsID="635ea0460ea698d9161df48b2e0677cf" ns2:_="">
    <xsd:import namespace="d2fb9c83-5500-4187-a83a-21f9ccd2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9c83-5500-4187-a83a-21f9ccd2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11C20-9FD0-4420-949B-69C189DB45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874BBD-53D7-4CAA-B862-542EE474D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b9c83-5500-4187-a83a-21f9ccd26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15CED-8CDC-4DF2-9849-D0C4BE2C57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C7AB0C-18FF-4AD8-A76C-2C7AFD9E24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Stephen Eyre</cp:lastModifiedBy>
  <cp:revision>3</cp:revision>
  <cp:lastPrinted>1901-01-01T00:00:00Z</cp:lastPrinted>
  <dcterms:created xsi:type="dcterms:W3CDTF">2022-03-03T10:54:00Z</dcterms:created>
  <dcterms:modified xsi:type="dcterms:W3CDTF">2022-03-03T10:56:00Z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0x0101001F35972DD0E70A48A9AAF009FB548B4D</vt:lpwstr>
  </property>
  <property fmtid="{D5CDD505-2E9C-101B-9397-08002B2CF9AE}" pid="3" name="Order">
    <vt:r8>469400</vt:r8>
  </property>
</Properties>
</file>